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5"/>
        <w:gridCol w:w="2115"/>
      </w:tblGrid>
      <w:tr w:rsidR="00D5252C" w:rsidRPr="00604399" w:rsidTr="00E64063">
        <w:trPr>
          <w:trHeight w:val="3795"/>
        </w:trPr>
        <w:tc>
          <w:tcPr>
            <w:tcW w:w="10560" w:type="dxa"/>
            <w:gridSpan w:val="2"/>
          </w:tcPr>
          <w:p w:rsidR="00D5252C" w:rsidRPr="00C65331" w:rsidRDefault="00D5252C" w:rsidP="00E64063">
            <w:pPr>
              <w:pStyle w:val="Bezproreda"/>
            </w:pPr>
            <w:r w:rsidRPr="00C65331">
              <w:t xml:space="preserve">OŠ“Đuro Ester“ Koprivnica                                                                                                           </w:t>
            </w:r>
            <w:r w:rsidR="00253EEE">
              <w:t xml:space="preserve">          </w:t>
            </w:r>
            <w:r w:rsidRPr="00C65331">
              <w:t>Datum:</w:t>
            </w:r>
            <w:r w:rsidR="00172312" w:rsidRPr="00C65331">
              <w:t xml:space="preserve"> 11. 10. 2012.</w:t>
            </w:r>
          </w:p>
          <w:p w:rsidR="00D5252C" w:rsidRPr="00C65331" w:rsidRDefault="00D5252C" w:rsidP="00E64063">
            <w:pPr>
              <w:pStyle w:val="Bezproreda"/>
            </w:pPr>
            <w:r w:rsidRPr="00C65331">
              <w:t xml:space="preserve">Dubravka </w:t>
            </w:r>
            <w:proofErr w:type="spellStart"/>
            <w:r w:rsidRPr="00C65331">
              <w:t>Vajdić</w:t>
            </w:r>
            <w:proofErr w:type="spellEnd"/>
            <w:r w:rsidRPr="00C65331">
              <w:t xml:space="preserve">                                                                                                                             </w:t>
            </w:r>
            <w:r w:rsidR="00253EEE">
              <w:t xml:space="preserve">              </w:t>
            </w:r>
            <w:r w:rsidRPr="00C65331">
              <w:t>Razred:</w:t>
            </w:r>
            <w:r w:rsidR="00172312" w:rsidRPr="00C65331">
              <w:t xml:space="preserve"> 7. a,b,c,d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C65331">
              <w:rPr>
                <w:sz w:val="24"/>
                <w:szCs w:val="24"/>
              </w:rPr>
              <w:t>Nast</w:t>
            </w:r>
            <w:proofErr w:type="spellEnd"/>
            <w:r w:rsidRPr="00C65331">
              <w:rPr>
                <w:sz w:val="24"/>
                <w:szCs w:val="24"/>
              </w:rPr>
              <w:t xml:space="preserve">. cjelina:          </w:t>
            </w:r>
            <w:r w:rsidR="00C65331" w:rsidRPr="00C65331">
              <w:rPr>
                <w:sz w:val="24"/>
                <w:szCs w:val="24"/>
              </w:rPr>
              <w:t xml:space="preserve">                      </w:t>
            </w:r>
            <w:r w:rsidRPr="00C65331">
              <w:rPr>
                <w:sz w:val="24"/>
                <w:szCs w:val="24"/>
              </w:rPr>
              <w:t>I. OPĆA OBILJEŽJA EUROPE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C65331">
              <w:rPr>
                <w:sz w:val="24"/>
                <w:szCs w:val="24"/>
              </w:rPr>
              <w:t>Nast</w:t>
            </w:r>
            <w:proofErr w:type="spellEnd"/>
            <w:r w:rsidRPr="00C65331">
              <w:rPr>
                <w:sz w:val="24"/>
                <w:szCs w:val="24"/>
              </w:rPr>
              <w:t xml:space="preserve">. tema:                       </w:t>
            </w:r>
            <w:r w:rsidR="00C65331" w:rsidRPr="00C65331">
              <w:rPr>
                <w:sz w:val="24"/>
                <w:szCs w:val="24"/>
              </w:rPr>
              <w:t xml:space="preserve">                         </w:t>
            </w:r>
            <w:r w:rsidRPr="00C65331">
              <w:rPr>
                <w:sz w:val="24"/>
                <w:szCs w:val="24"/>
              </w:rPr>
              <w:t>STANOVNIŠTVO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C65331">
              <w:rPr>
                <w:sz w:val="24"/>
                <w:szCs w:val="24"/>
              </w:rPr>
              <w:t>Nast</w:t>
            </w:r>
            <w:proofErr w:type="spellEnd"/>
            <w:r w:rsidRPr="00C65331">
              <w:rPr>
                <w:sz w:val="24"/>
                <w:szCs w:val="24"/>
              </w:rPr>
              <w:t xml:space="preserve">. jedinica:        </w:t>
            </w:r>
            <w:r w:rsidR="0081116B" w:rsidRPr="00C65331">
              <w:rPr>
                <w:rFonts w:ascii="Comic Sans MS" w:hAnsi="Comic Sans MS"/>
                <w:b/>
                <w:sz w:val="24"/>
                <w:szCs w:val="24"/>
              </w:rPr>
              <w:t>NASELJENOST   I   SASTAV STANOVNIŠTVA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Tip sata: obrada novih sadržaja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CILJ</w:t>
            </w:r>
            <w:r w:rsidRPr="00C65331">
              <w:rPr>
                <w:sz w:val="24"/>
                <w:szCs w:val="24"/>
              </w:rPr>
              <w:sym w:font="Wingdings" w:char="F0E0"/>
            </w:r>
            <w:r w:rsidR="00172312" w:rsidRPr="00C65331">
              <w:rPr>
                <w:sz w:val="24"/>
                <w:szCs w:val="24"/>
              </w:rPr>
              <w:t>upoznati razvoj naseljenosti i raznolikost jezika i naroda Europe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ZADACI:</w:t>
            </w:r>
          </w:p>
          <w:p w:rsidR="00D5252C" w:rsidRPr="00C65331" w:rsidRDefault="00D5252C" w:rsidP="00E6406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ZNANJA-opisati razvoj naseljenosti Europe, navesti približan broj stanovnika Europe, </w:t>
            </w:r>
          </w:p>
          <w:p w:rsidR="00D5252C" w:rsidRPr="00C65331" w:rsidRDefault="00D5252C" w:rsidP="00E6406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GEOGRAFSKE VJEŠTINE-na grafikonu objasniti kretanje broja stanovnika Europe, protumačiti različitost etničkog i jezičnog sastava stanovništva (indoeuropski jezici), obrazložiti demografsku tranziciju, analizirati na tematskim kartama gustoću naseljenosti</w:t>
            </w:r>
          </w:p>
          <w:p w:rsidR="00D5252C" w:rsidRPr="00C65331" w:rsidRDefault="00D5252C" w:rsidP="00E6406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STAVOVI-promicanje razumijevanja i poštivanja drugih i drugačijih, razvijanje sposobnosti za društveni angažman</w:t>
            </w:r>
            <w:r w:rsidR="00523025" w:rsidRPr="00C65331">
              <w:rPr>
                <w:sz w:val="24"/>
                <w:szCs w:val="24"/>
              </w:rPr>
              <w:t>, učim materinji, ali i strani jezik</w:t>
            </w:r>
          </w:p>
          <w:p w:rsidR="00604399" w:rsidRPr="00741C6F" w:rsidRDefault="00604399" w:rsidP="00E64063">
            <w:pPr>
              <w:pStyle w:val="Bezproreda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741C6F">
              <w:rPr>
                <w:b/>
                <w:color w:val="FF0000"/>
                <w:sz w:val="24"/>
                <w:szCs w:val="24"/>
              </w:rPr>
              <w:t xml:space="preserve">GOO </w:t>
            </w:r>
          </w:p>
          <w:p w:rsidR="00741C6F" w:rsidRPr="00741C6F" w:rsidRDefault="00741C6F" w:rsidP="00741C6F">
            <w:pPr>
              <w:pStyle w:val="Bezproreda"/>
              <w:ind w:left="720"/>
              <w:rPr>
                <w:b/>
                <w:color w:val="FF0000"/>
                <w:sz w:val="24"/>
                <w:szCs w:val="24"/>
              </w:rPr>
            </w:pPr>
            <w:r w:rsidRPr="00741C6F">
              <w:rPr>
                <w:b/>
                <w:color w:val="FF0000"/>
                <w:sz w:val="24"/>
                <w:szCs w:val="24"/>
              </w:rPr>
              <w:t>NAZIV</w:t>
            </w:r>
            <w:r w:rsidRPr="00741C6F">
              <w:rPr>
                <w:b/>
                <w:color w:val="FF0000"/>
                <w:sz w:val="24"/>
                <w:szCs w:val="24"/>
              </w:rPr>
              <w:sym w:font="Wingdings" w:char="F0E0"/>
            </w:r>
            <w:r w:rsidR="003B7888" w:rsidRPr="00741C6F">
              <w:rPr>
                <w:b/>
                <w:color w:val="FF0000"/>
                <w:sz w:val="24"/>
                <w:szCs w:val="24"/>
              </w:rPr>
              <w:t>UČENJE ZA NACIONALNI IDENTITET</w:t>
            </w:r>
          </w:p>
          <w:p w:rsidR="00741C6F" w:rsidRPr="00741C6F" w:rsidRDefault="00741C6F" w:rsidP="00741C6F">
            <w:pPr>
              <w:pStyle w:val="Bezproreda"/>
              <w:ind w:left="720"/>
              <w:rPr>
                <w:b/>
                <w:color w:val="FF0000"/>
                <w:sz w:val="24"/>
                <w:szCs w:val="24"/>
              </w:rPr>
            </w:pPr>
            <w:r w:rsidRPr="00741C6F">
              <w:rPr>
                <w:b/>
                <w:color w:val="FF0000"/>
                <w:sz w:val="24"/>
                <w:szCs w:val="24"/>
              </w:rPr>
              <w:t>SVRHA</w:t>
            </w:r>
            <w:r w:rsidRPr="00741C6F">
              <w:rPr>
                <w:b/>
                <w:color w:val="FF0000"/>
                <w:sz w:val="24"/>
                <w:szCs w:val="24"/>
              </w:rPr>
              <w:sym w:font="Wingdings" w:char="F0E0"/>
            </w:r>
            <w:r w:rsidRPr="00741C6F">
              <w:rPr>
                <w:b/>
                <w:color w:val="FF0000"/>
                <w:sz w:val="24"/>
                <w:szCs w:val="24"/>
              </w:rPr>
              <w:t>razvoj nacionalne svijesti i odnos prema drugim kulturama</w:t>
            </w:r>
          </w:p>
          <w:p w:rsidR="00741C6F" w:rsidRPr="00741C6F" w:rsidRDefault="00741C6F" w:rsidP="00741C6F">
            <w:pPr>
              <w:pStyle w:val="Bezproreda"/>
              <w:ind w:left="720"/>
              <w:rPr>
                <w:b/>
                <w:color w:val="FF0000"/>
                <w:sz w:val="24"/>
                <w:szCs w:val="24"/>
              </w:rPr>
            </w:pPr>
            <w:r w:rsidRPr="00741C6F">
              <w:rPr>
                <w:b/>
                <w:color w:val="FF0000"/>
                <w:sz w:val="24"/>
                <w:szCs w:val="24"/>
              </w:rPr>
              <w:t>ISHOD</w:t>
            </w:r>
            <w:r w:rsidRPr="00741C6F">
              <w:rPr>
                <w:b/>
                <w:color w:val="FF0000"/>
                <w:sz w:val="24"/>
                <w:szCs w:val="24"/>
              </w:rPr>
              <w:sym w:font="Wingdings" w:char="F0E0"/>
            </w:r>
            <w:r w:rsidRPr="00741C6F">
              <w:rPr>
                <w:b/>
                <w:color w:val="FF0000"/>
                <w:sz w:val="24"/>
                <w:szCs w:val="24"/>
              </w:rPr>
              <w:t>RAZUMIJE OSNOVNA OBILJEŽJA NACIONALNE KULTURE I POŠTUJE SVOJU I DRUGE MANJINSKE KULTURE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KLJUČNI POJMOVI I NOVO STRUČNO NAZIVLJE: sastav stanovništva, naseljenost, demografska tranzicija, indoeuropski jezici, </w:t>
            </w:r>
            <w:proofErr w:type="spellStart"/>
            <w:r w:rsidRPr="00C65331">
              <w:rPr>
                <w:sz w:val="24"/>
                <w:szCs w:val="24"/>
              </w:rPr>
              <w:t>demogeografija</w:t>
            </w:r>
            <w:proofErr w:type="spellEnd"/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NAST. OBLICI:</w:t>
            </w:r>
            <w:r w:rsidR="004F6607" w:rsidRPr="00C65331">
              <w:rPr>
                <w:sz w:val="24"/>
                <w:szCs w:val="24"/>
              </w:rPr>
              <w:t xml:space="preserve"> frontalni, samostalni</w:t>
            </w:r>
            <w:r w:rsidR="00F83406" w:rsidRPr="00C65331">
              <w:rPr>
                <w:sz w:val="24"/>
                <w:szCs w:val="24"/>
              </w:rPr>
              <w:t>, praktičan rad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NAST. METODE:</w:t>
            </w:r>
            <w:r w:rsidR="004F6607" w:rsidRPr="00C65331">
              <w:rPr>
                <w:sz w:val="24"/>
                <w:szCs w:val="24"/>
              </w:rPr>
              <w:t>razgovor, demonstracija, rad n</w:t>
            </w:r>
            <w:r w:rsidR="00F83406" w:rsidRPr="00C65331">
              <w:rPr>
                <w:sz w:val="24"/>
                <w:szCs w:val="24"/>
              </w:rPr>
              <w:t>a tekstu,</w:t>
            </w:r>
            <w:r w:rsidR="004F6607" w:rsidRPr="00C65331">
              <w:rPr>
                <w:sz w:val="24"/>
                <w:szCs w:val="24"/>
              </w:rPr>
              <w:t>analiza, sinteza, usmeni izlaganje</w:t>
            </w:r>
            <w:r w:rsidR="00E64063" w:rsidRPr="00C65331">
              <w:rPr>
                <w:sz w:val="24"/>
                <w:szCs w:val="24"/>
              </w:rPr>
              <w:t xml:space="preserve">, izravna i neizravna grafička metoda, </w:t>
            </w:r>
          </w:p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NAST. SREDSTVA:</w:t>
            </w:r>
            <w:r w:rsidR="004F6607" w:rsidRPr="00C65331">
              <w:rPr>
                <w:sz w:val="24"/>
                <w:szCs w:val="24"/>
              </w:rPr>
              <w:t xml:space="preserve"> udžbenik, RB, atlas, skica Europe na panou, zidna karta Europe</w:t>
            </w:r>
          </w:p>
          <w:p w:rsidR="00D5252C" w:rsidRPr="00604399" w:rsidRDefault="00D5252C" w:rsidP="00E64063">
            <w:pPr>
              <w:pStyle w:val="Bezproreda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D5252C" w:rsidTr="00E64063">
        <w:trPr>
          <w:trHeight w:val="1170"/>
        </w:trPr>
        <w:tc>
          <w:tcPr>
            <w:tcW w:w="8445" w:type="dxa"/>
          </w:tcPr>
          <w:p w:rsidR="00D5252C" w:rsidRPr="00C65331" w:rsidRDefault="00D5252C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TIJEK NASTAVNOG SATA:</w:t>
            </w:r>
          </w:p>
          <w:p w:rsidR="00D5252C" w:rsidRPr="00C65331" w:rsidRDefault="00D5252C" w:rsidP="00E64063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UVOD</w:t>
            </w:r>
            <w:r w:rsidR="00C65331">
              <w:rPr>
                <w:sz w:val="24"/>
                <w:szCs w:val="24"/>
              </w:rPr>
              <w:t xml:space="preserve"> (10´)</w:t>
            </w:r>
          </w:p>
          <w:p w:rsidR="00D5252C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b/>
                <w:sz w:val="24"/>
                <w:szCs w:val="24"/>
              </w:rPr>
              <w:t>a)</w:t>
            </w:r>
            <w:r w:rsidR="00172312" w:rsidRPr="00C65331">
              <w:rPr>
                <w:b/>
                <w:sz w:val="24"/>
                <w:szCs w:val="24"/>
              </w:rPr>
              <w:t>Ponavljanje</w:t>
            </w:r>
            <w:r w:rsidR="00172312" w:rsidRPr="00C65331">
              <w:rPr>
                <w:sz w:val="24"/>
                <w:szCs w:val="24"/>
              </w:rPr>
              <w:t>-učenici dobivaju pitanje na koje odgovaraju koristeći sva nastavna sredstva. Nakon 5´minuta analiziramo odgovore i vrednujemo odgovore</w:t>
            </w:r>
          </w:p>
          <w:p w:rsidR="00172312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b/>
                <w:sz w:val="24"/>
                <w:szCs w:val="24"/>
              </w:rPr>
              <w:t>b)</w:t>
            </w:r>
            <w:r w:rsidR="00172312" w:rsidRPr="00C65331">
              <w:rPr>
                <w:b/>
                <w:sz w:val="24"/>
                <w:szCs w:val="24"/>
              </w:rPr>
              <w:t>Najava cilja</w:t>
            </w:r>
            <w:r w:rsidR="00172312" w:rsidRPr="00C65331">
              <w:rPr>
                <w:sz w:val="24"/>
                <w:szCs w:val="24"/>
              </w:rPr>
              <w:t xml:space="preserve"> – svaki učenik dobiva listić s imenom jednog od europskih jezika. Zadatak  je ime jezika staviti na prostor države u kojoj se govori</w:t>
            </w:r>
            <w:r w:rsidRPr="00C65331">
              <w:rPr>
                <w:sz w:val="24"/>
                <w:szCs w:val="24"/>
              </w:rPr>
              <w:t xml:space="preserve"> – na skicu država Europe na panou. Određena boja predstavlja određenu jezičnu skupinu.</w:t>
            </w:r>
          </w:p>
          <w:p w:rsidR="004F6607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*Što ste radili?Koliko jezičnih skupina možete prepoznati gledajući kartu Europe?</w:t>
            </w:r>
            <w:r w:rsidR="00604399" w:rsidRPr="00C65331">
              <w:rPr>
                <w:sz w:val="24"/>
                <w:szCs w:val="24"/>
              </w:rPr>
              <w:t xml:space="preserve"> </w:t>
            </w:r>
            <w:r w:rsidR="004F6607" w:rsidRPr="00C65331">
              <w:rPr>
                <w:sz w:val="24"/>
                <w:szCs w:val="24"/>
              </w:rPr>
              <w:t xml:space="preserve">Kamo pripada naš jezik? </w:t>
            </w:r>
            <w:r w:rsidR="00523025" w:rsidRPr="00C65331">
              <w:rPr>
                <w:sz w:val="24"/>
                <w:szCs w:val="24"/>
              </w:rPr>
              <w:t xml:space="preserve">Što to govori o nama? </w:t>
            </w:r>
            <w:r w:rsidR="004F6607" w:rsidRPr="00C65331">
              <w:rPr>
                <w:sz w:val="24"/>
                <w:szCs w:val="24"/>
              </w:rPr>
              <w:t>Koje su zajedničke vrijednosti svih jezika?</w:t>
            </w:r>
            <w:r w:rsidR="00523025" w:rsidRPr="00C65331">
              <w:rPr>
                <w:sz w:val="24"/>
                <w:szCs w:val="24"/>
              </w:rPr>
              <w:t xml:space="preserve"> Čemu služe jezici, zašto se uče?</w:t>
            </w:r>
          </w:p>
          <w:p w:rsidR="00E031A1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Što je sadržaj današnjeg sata? – Naseljenost i jezični sastav stanovništva</w:t>
            </w:r>
            <w:r w:rsidR="004F6607" w:rsidRPr="00C65331">
              <w:rPr>
                <w:sz w:val="24"/>
                <w:szCs w:val="24"/>
              </w:rPr>
              <w:t>.</w:t>
            </w:r>
          </w:p>
          <w:p w:rsidR="00E031A1" w:rsidRPr="00C65331" w:rsidRDefault="00E031A1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  2. GLAVNI DIO SATA – OBRADA NOVIH SADRŽAJA</w:t>
            </w:r>
            <w:r w:rsidR="00C65331">
              <w:rPr>
                <w:sz w:val="24"/>
                <w:szCs w:val="24"/>
              </w:rPr>
              <w:t xml:space="preserve"> (25-30´)</w:t>
            </w:r>
          </w:p>
          <w:p w:rsidR="00EE6B15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       </w:t>
            </w:r>
            <w:r w:rsidR="00EE6B15" w:rsidRPr="00C65331">
              <w:rPr>
                <w:sz w:val="24"/>
                <w:szCs w:val="24"/>
              </w:rPr>
              <w:t>Izravnom grafičkom metodom (shema) prikazujemo jezični sastav stanovništva Europe. Jezici kojima govori stanovništvo Europe pripadaju INDOEUROPSKOJ I URALO-ALTAJSKOJ SKUPINI te ostalim jezicima. Indoeuropski jezici dijele se na GERMANSKU, ROMANSKU, SLAVENSKU i skupinu ostalih indoeuropskih jezika.</w:t>
            </w:r>
          </w:p>
          <w:p w:rsidR="00EE6B15" w:rsidRPr="00C65331" w:rsidRDefault="00EE6B15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Svoju kartu Europe uspoređujemo s tematskom kartom jezičnih skupina u udžbeniku.</w:t>
            </w:r>
          </w:p>
          <w:p w:rsidR="00E031A1" w:rsidRPr="00C65331" w:rsidRDefault="00EE6B15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        </w:t>
            </w:r>
            <w:r w:rsidR="00E031A1" w:rsidRPr="00C65331">
              <w:rPr>
                <w:sz w:val="24"/>
                <w:szCs w:val="24"/>
              </w:rPr>
              <w:t>Definiram pojam DEMOGEOGRAFIJA.</w:t>
            </w:r>
          </w:p>
          <w:p w:rsidR="00E031A1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       Razgovorom i radom na tekstu utvrđujemo razvoj naseljenosti. Posebno naglašavam razvoj visoke civilizacije na Kreti i doseljavanje Indoeuropljana tijekom II. </w:t>
            </w:r>
            <w:r w:rsidR="00C65331">
              <w:rPr>
                <w:sz w:val="24"/>
                <w:szCs w:val="24"/>
              </w:rPr>
              <w:t>t</w:t>
            </w:r>
            <w:r w:rsidRPr="00C65331">
              <w:rPr>
                <w:sz w:val="24"/>
                <w:szCs w:val="24"/>
              </w:rPr>
              <w:t>isućljeća prije Krista.</w:t>
            </w:r>
          </w:p>
          <w:p w:rsidR="00E031A1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lastRenderedPageBreak/>
              <w:t xml:space="preserve">*Grafikon porasta stanovništva kroz stoljeća – Analiziramo grafikon </w:t>
            </w:r>
          </w:p>
          <w:p w:rsidR="00E031A1" w:rsidRPr="00C65331" w:rsidRDefault="00E031A1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Koliko je iznosio porast broja stanovnika od 1800. Do 1900.? Što je uzrok naglog porasta</w:t>
            </w:r>
            <w:r w:rsidR="0081116B" w:rsidRPr="00C65331">
              <w:rPr>
                <w:sz w:val="24"/>
                <w:szCs w:val="24"/>
              </w:rPr>
              <w:t xml:space="preserve"> broja stanovnika? Kako se mijenjao porast broja stanovnika u prvoj polovici 20. </w:t>
            </w:r>
            <w:r w:rsidR="00523025" w:rsidRPr="00C65331">
              <w:rPr>
                <w:sz w:val="24"/>
                <w:szCs w:val="24"/>
              </w:rPr>
              <w:t>s</w:t>
            </w:r>
            <w:r w:rsidR="0081116B" w:rsidRPr="00C65331">
              <w:rPr>
                <w:sz w:val="24"/>
                <w:szCs w:val="24"/>
              </w:rPr>
              <w:t>toljeća? Zašto? Što uočavate na dijelu krivulje koja prikazuje promjenu broja stanovnika tijekom druge polovice 20.stoljeća?</w:t>
            </w:r>
          </w:p>
          <w:p w:rsidR="0081116B" w:rsidRPr="00C65331" w:rsidRDefault="0081116B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*Grafikon DEMOGRAFSKE TRANZICIJE</w:t>
            </w:r>
          </w:p>
          <w:p w:rsidR="0081116B" w:rsidRPr="00C65331" w:rsidRDefault="0081116B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Neizravnom grafičkom metodom objašnjavam proces. Koje </w:t>
            </w:r>
            <w:r w:rsidR="00523025" w:rsidRPr="00C65331">
              <w:rPr>
                <w:sz w:val="24"/>
                <w:szCs w:val="24"/>
              </w:rPr>
              <w:t>su faze demografske tranzicije? K</w:t>
            </w:r>
            <w:r w:rsidRPr="00C65331">
              <w:rPr>
                <w:sz w:val="24"/>
                <w:szCs w:val="24"/>
              </w:rPr>
              <w:t>akav je odnos rodnosti i smrtnosti u zadnjoj fazi? Koje su posljedice takvog omjera?</w:t>
            </w:r>
          </w:p>
          <w:p w:rsidR="0081116B" w:rsidRPr="00C65331" w:rsidRDefault="0081116B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Danas u Europi živi </w:t>
            </w:r>
            <w:r w:rsidR="00523025" w:rsidRPr="00C65331">
              <w:rPr>
                <w:sz w:val="24"/>
                <w:szCs w:val="24"/>
              </w:rPr>
              <w:t>oko</w:t>
            </w:r>
            <w:r w:rsidRPr="00C65331">
              <w:rPr>
                <w:sz w:val="24"/>
                <w:szCs w:val="24"/>
              </w:rPr>
              <w:t xml:space="preserve"> 7</w:t>
            </w:r>
            <w:r w:rsidR="00523025" w:rsidRPr="00C65331">
              <w:rPr>
                <w:sz w:val="24"/>
                <w:szCs w:val="24"/>
              </w:rPr>
              <w:t>4</w:t>
            </w:r>
            <w:r w:rsidRPr="00C65331">
              <w:rPr>
                <w:sz w:val="24"/>
                <w:szCs w:val="24"/>
              </w:rPr>
              <w:t>0 milijuna stanovnika</w:t>
            </w:r>
            <w:r w:rsidR="00523025" w:rsidRPr="00C65331">
              <w:rPr>
                <w:sz w:val="24"/>
                <w:szCs w:val="24"/>
              </w:rPr>
              <w:t>, gustoća naseljenosti je oko 73</w:t>
            </w:r>
            <w:r w:rsidRPr="00C65331">
              <w:rPr>
                <w:sz w:val="24"/>
                <w:szCs w:val="24"/>
              </w:rPr>
              <w:t xml:space="preserve"> stanovnika na km</w:t>
            </w:r>
            <w:r w:rsidR="00523025" w:rsidRPr="00C65331">
              <w:rPr>
                <w:sz w:val="24"/>
                <w:szCs w:val="24"/>
                <w:vertAlign w:val="superscript"/>
              </w:rPr>
              <w:t>2</w:t>
            </w:r>
            <w:r w:rsidRPr="00C65331">
              <w:rPr>
                <w:sz w:val="24"/>
                <w:szCs w:val="24"/>
              </w:rPr>
              <w:t>. Što utječe na gustoću naseljenosti?</w:t>
            </w:r>
          </w:p>
          <w:p w:rsidR="0081116B" w:rsidRPr="00C65331" w:rsidRDefault="0081116B" w:rsidP="00E64063">
            <w:pPr>
              <w:pStyle w:val="Bezproreda"/>
              <w:ind w:left="616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*Tematska karta gustoće naseljenosti Europe.</w:t>
            </w:r>
          </w:p>
          <w:p w:rsidR="00EE6B15" w:rsidRPr="00C65331" w:rsidRDefault="00EE6B15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  3.  ZAKLJUČNI DIO SATA</w:t>
            </w:r>
            <w:r w:rsidR="00C65331">
              <w:rPr>
                <w:sz w:val="24"/>
                <w:szCs w:val="24"/>
              </w:rPr>
              <w:t xml:space="preserve"> (5´)</w:t>
            </w:r>
          </w:p>
          <w:p w:rsidR="00EE6B15" w:rsidRPr="00C65331" w:rsidRDefault="00EE6B15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        Učenici dolaze pred kartu te pokazuju jezike prema jezičnim skupinama.</w:t>
            </w:r>
          </w:p>
          <w:p w:rsidR="00EE6B15" w:rsidRPr="00C65331" w:rsidRDefault="00EE6B15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        Zatim po</w:t>
            </w:r>
            <w:r w:rsidR="00E64063" w:rsidRPr="00C65331">
              <w:rPr>
                <w:sz w:val="24"/>
                <w:szCs w:val="24"/>
              </w:rPr>
              <w:t xml:space="preserve">navljamo pojmove </w:t>
            </w:r>
            <w:proofErr w:type="spellStart"/>
            <w:r w:rsidR="00E64063" w:rsidRPr="00C65331">
              <w:rPr>
                <w:sz w:val="24"/>
                <w:szCs w:val="24"/>
              </w:rPr>
              <w:t>demogeografija</w:t>
            </w:r>
            <w:proofErr w:type="spellEnd"/>
            <w:r w:rsidR="00E64063" w:rsidRPr="00C65331">
              <w:rPr>
                <w:sz w:val="24"/>
                <w:szCs w:val="24"/>
              </w:rPr>
              <w:t xml:space="preserve"> i</w:t>
            </w:r>
            <w:r w:rsidRPr="00C65331">
              <w:rPr>
                <w:sz w:val="24"/>
                <w:szCs w:val="24"/>
              </w:rPr>
              <w:t xml:space="preserve"> demografska tranzicija.</w:t>
            </w:r>
          </w:p>
          <w:p w:rsidR="00EE6B15" w:rsidRPr="00C65331" w:rsidRDefault="00EE6B15" w:rsidP="00E64063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D5252C" w:rsidRPr="00C65331" w:rsidRDefault="00D5252C" w:rsidP="00E64063">
            <w:pPr>
              <w:rPr>
                <w:rFonts w:cs="Arial"/>
              </w:rPr>
            </w:pPr>
            <w:proofErr w:type="spellStart"/>
            <w:r w:rsidRPr="00C65331">
              <w:rPr>
                <w:rFonts w:cs="Arial"/>
              </w:rPr>
              <w:lastRenderedPageBreak/>
              <w:t>Nast</w:t>
            </w:r>
            <w:proofErr w:type="spellEnd"/>
            <w:r w:rsidRPr="00C65331">
              <w:rPr>
                <w:rFonts w:cs="Arial"/>
              </w:rPr>
              <w:t>. oblici, metode, sredstva,..</w:t>
            </w:r>
          </w:p>
          <w:p w:rsidR="00D5252C" w:rsidRPr="00C65331" w:rsidRDefault="00E64063" w:rsidP="00E64063">
            <w:pPr>
              <w:pStyle w:val="Bezproreda"/>
              <w:rPr>
                <w:rFonts w:cs="Arial"/>
              </w:rPr>
            </w:pPr>
            <w:r w:rsidRPr="00C65331">
              <w:rPr>
                <w:rFonts w:cs="Arial"/>
              </w:rPr>
              <w:t>-ponavljanje, samostalni rad</w:t>
            </w:r>
          </w:p>
          <w:p w:rsidR="00E64063" w:rsidRDefault="00E64063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E64063" w:rsidRPr="00E64063" w:rsidRDefault="00E64063" w:rsidP="00E64063">
            <w:pPr>
              <w:pStyle w:val="Bezproreda"/>
              <w:rPr>
                <w:rFonts w:cs="Arial"/>
                <w:color w:val="FF0000"/>
              </w:rPr>
            </w:pPr>
            <w:r w:rsidRPr="00E64063">
              <w:rPr>
                <w:rFonts w:cs="Arial"/>
                <w:color w:val="FF0000"/>
              </w:rPr>
              <w:t>-praktičan rad</w:t>
            </w:r>
          </w:p>
          <w:p w:rsidR="00E64063" w:rsidRDefault="00E64063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E64063" w:rsidRDefault="00E64063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E64063" w:rsidRDefault="00E64063" w:rsidP="00E64063">
            <w:pPr>
              <w:pStyle w:val="Bezproreda"/>
              <w:rPr>
                <w:rFonts w:cs="Arial"/>
                <w:color w:val="FF0000"/>
              </w:rPr>
            </w:pPr>
            <w:r w:rsidRPr="00E64063">
              <w:rPr>
                <w:rFonts w:cs="Arial"/>
                <w:color w:val="FF0000"/>
              </w:rPr>
              <w:t>-razgovor-razvijanje građanskih kompetencija</w:t>
            </w:r>
          </w:p>
          <w:p w:rsidR="00523025" w:rsidRPr="00E64063" w:rsidRDefault="00523025" w:rsidP="00E64063">
            <w:pPr>
              <w:pStyle w:val="Bezproreda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-STAV</w:t>
            </w: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Default="00523025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  <w:r>
              <w:rPr>
                <w:rFonts w:cs="Arial"/>
                <w:color w:val="244061" w:themeColor="accent1" w:themeShade="80"/>
              </w:rPr>
              <w:t xml:space="preserve"> </w:t>
            </w:r>
          </w:p>
          <w:p w:rsidR="00E64063" w:rsidRDefault="00E64063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E64063" w:rsidRPr="00C65331" w:rsidRDefault="00E64063" w:rsidP="00E64063">
            <w:pPr>
              <w:pStyle w:val="Bezproreda"/>
              <w:rPr>
                <w:rFonts w:cs="Arial"/>
              </w:rPr>
            </w:pPr>
            <w:r w:rsidRPr="00C65331">
              <w:rPr>
                <w:rFonts w:cs="Arial"/>
              </w:rPr>
              <w:t>-izravna grafička metoda</w:t>
            </w:r>
          </w:p>
          <w:p w:rsidR="00E64063" w:rsidRPr="00C65331" w:rsidRDefault="00E64063" w:rsidP="00E64063">
            <w:pPr>
              <w:pStyle w:val="Bezproreda"/>
              <w:rPr>
                <w:rFonts w:cs="Arial"/>
              </w:rPr>
            </w:pPr>
          </w:p>
          <w:p w:rsidR="00E64063" w:rsidRPr="00C65331" w:rsidRDefault="00E64063" w:rsidP="00E64063">
            <w:pPr>
              <w:pStyle w:val="Bezproreda"/>
              <w:rPr>
                <w:rFonts w:cs="Arial"/>
              </w:rPr>
            </w:pPr>
          </w:p>
          <w:p w:rsidR="00E64063" w:rsidRPr="00C65331" w:rsidRDefault="00E64063" w:rsidP="00E64063">
            <w:pPr>
              <w:pStyle w:val="Bezproreda"/>
              <w:rPr>
                <w:rFonts w:cs="Arial"/>
              </w:rPr>
            </w:pPr>
          </w:p>
          <w:p w:rsidR="00E64063" w:rsidRPr="00C65331" w:rsidRDefault="00E64063" w:rsidP="00E64063">
            <w:pPr>
              <w:pStyle w:val="Bezproreda"/>
              <w:rPr>
                <w:rFonts w:cs="Arial"/>
              </w:rPr>
            </w:pPr>
            <w:r w:rsidRPr="00C65331">
              <w:rPr>
                <w:rFonts w:cs="Arial"/>
              </w:rPr>
              <w:t>-usmeno izlaganje</w:t>
            </w:r>
          </w:p>
          <w:p w:rsidR="00D20117" w:rsidRPr="00C65331" w:rsidRDefault="00D20117" w:rsidP="00E64063">
            <w:pPr>
              <w:pStyle w:val="Bezproreda"/>
              <w:rPr>
                <w:rFonts w:cs="Arial"/>
              </w:rPr>
            </w:pPr>
          </w:p>
          <w:p w:rsidR="00D20117" w:rsidRPr="00C65331" w:rsidRDefault="00E64063" w:rsidP="00E64063">
            <w:pPr>
              <w:pStyle w:val="Bezproreda"/>
              <w:rPr>
                <w:rFonts w:cs="Arial"/>
              </w:rPr>
            </w:pPr>
            <w:r w:rsidRPr="00C65331">
              <w:rPr>
                <w:rFonts w:cs="Arial"/>
              </w:rPr>
              <w:t>-razgovor</w:t>
            </w:r>
          </w:p>
          <w:p w:rsidR="00E64063" w:rsidRPr="00C65331" w:rsidRDefault="00E64063" w:rsidP="00E64063">
            <w:pPr>
              <w:pStyle w:val="Bezproreda"/>
              <w:rPr>
                <w:rFonts w:cs="Arial"/>
              </w:rPr>
            </w:pPr>
            <w:r w:rsidRPr="00C65331">
              <w:rPr>
                <w:rFonts w:cs="Arial"/>
              </w:rPr>
              <w:t>-rad na tekstu</w:t>
            </w:r>
          </w:p>
          <w:p w:rsidR="00E64063" w:rsidRDefault="00E64063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E64063" w:rsidRDefault="00E64063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E64063" w:rsidRPr="00C65331" w:rsidRDefault="00E64063" w:rsidP="00E64063">
            <w:pPr>
              <w:pStyle w:val="Bezproreda"/>
              <w:rPr>
                <w:rFonts w:cs="Arial"/>
              </w:rPr>
            </w:pPr>
            <w:r w:rsidRPr="00C65331">
              <w:rPr>
                <w:rFonts w:cs="Arial"/>
              </w:rPr>
              <w:lastRenderedPageBreak/>
              <w:t>-analiza,sinteza, razgovor</w:t>
            </w:r>
          </w:p>
          <w:p w:rsidR="00E64063" w:rsidRPr="00523025" w:rsidRDefault="00523025" w:rsidP="00E64063">
            <w:pPr>
              <w:pStyle w:val="Bezproreda"/>
              <w:rPr>
                <w:rFonts w:cs="Arial"/>
                <w:color w:val="FF0000"/>
              </w:rPr>
            </w:pPr>
            <w:r w:rsidRPr="00523025">
              <w:rPr>
                <w:rFonts w:cs="Arial"/>
                <w:color w:val="FF0000"/>
              </w:rPr>
              <w:t>-život prijašnjih generacija za razumijevanje današnjih</w:t>
            </w:r>
          </w:p>
          <w:p w:rsidR="00E64063" w:rsidRPr="00523025" w:rsidRDefault="00E64063" w:rsidP="00E64063">
            <w:pPr>
              <w:pStyle w:val="Bezproreda"/>
              <w:rPr>
                <w:rFonts w:cs="Arial"/>
                <w:color w:val="FF0000"/>
              </w:rPr>
            </w:pPr>
          </w:p>
          <w:p w:rsidR="00E64063" w:rsidRDefault="00E64063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E64063" w:rsidRPr="00E64063" w:rsidRDefault="00E64063" w:rsidP="00E64063">
            <w:pPr>
              <w:pStyle w:val="Bezproreda"/>
              <w:rPr>
                <w:rFonts w:cs="Arial"/>
                <w:color w:val="FF0000"/>
              </w:rPr>
            </w:pPr>
            <w:r w:rsidRPr="00E64063">
              <w:rPr>
                <w:rFonts w:cs="Arial"/>
                <w:color w:val="FF0000"/>
              </w:rPr>
              <w:t>-razvijanje građanskih kompetencija</w:t>
            </w: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C65331" w:rsidRDefault="00E64063" w:rsidP="00E64063">
            <w:pPr>
              <w:pStyle w:val="Bezproreda"/>
              <w:rPr>
                <w:rFonts w:cs="Arial"/>
              </w:rPr>
            </w:pPr>
            <w:r w:rsidRPr="00C65331">
              <w:rPr>
                <w:rFonts w:cs="Arial"/>
              </w:rPr>
              <w:t>-demonstracija, razgovor</w:t>
            </w: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  <w:p w:rsidR="00D20117" w:rsidRPr="00E64063" w:rsidRDefault="00D20117" w:rsidP="00E64063">
            <w:pPr>
              <w:pStyle w:val="Bezproreda"/>
              <w:rPr>
                <w:rFonts w:cs="Arial"/>
                <w:color w:val="244061" w:themeColor="accent1" w:themeShade="80"/>
              </w:rPr>
            </w:pPr>
          </w:p>
        </w:tc>
      </w:tr>
      <w:tr w:rsidR="00D5252C" w:rsidTr="00E64063">
        <w:trPr>
          <w:trHeight w:val="436"/>
        </w:trPr>
        <w:tc>
          <w:tcPr>
            <w:tcW w:w="8445" w:type="dxa"/>
          </w:tcPr>
          <w:p w:rsidR="00D5252C" w:rsidRPr="00C65331" w:rsidRDefault="00EE6B15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lastRenderedPageBreak/>
              <w:t>PLAN PLOČE</w:t>
            </w:r>
          </w:p>
          <w:p w:rsidR="00EE6B15" w:rsidRPr="00C65331" w:rsidRDefault="00EE6B15" w:rsidP="00E64063">
            <w:pPr>
              <w:pStyle w:val="Bezproreda"/>
              <w:jc w:val="center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STANOVNIŠTVO-NASELJENOST I SASTAV</w:t>
            </w:r>
          </w:p>
          <w:p w:rsidR="00D20117" w:rsidRPr="00C65331" w:rsidRDefault="00D20117" w:rsidP="00E64063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D20117" w:rsidRPr="00C65331" w:rsidRDefault="00D20117" w:rsidP="00E64063">
            <w:pPr>
              <w:pStyle w:val="Bezprored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INDOEUROPSKA    I      URALO-ALTAJSKA SKUPINA             OSTALI</w:t>
            </w:r>
          </w:p>
          <w:p w:rsidR="00D20117" w:rsidRPr="00C65331" w:rsidRDefault="00D20117" w:rsidP="00E64063">
            <w:pPr>
              <w:pStyle w:val="Bezprored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Germanska                 -</w:t>
            </w:r>
            <w:proofErr w:type="spellStart"/>
            <w:r w:rsidRPr="00C65331">
              <w:rPr>
                <w:sz w:val="24"/>
                <w:szCs w:val="24"/>
              </w:rPr>
              <w:t>ugro</w:t>
            </w:r>
            <w:proofErr w:type="spellEnd"/>
            <w:r w:rsidRPr="00C65331">
              <w:rPr>
                <w:sz w:val="24"/>
                <w:szCs w:val="24"/>
              </w:rPr>
              <w:t xml:space="preserve">-finska                             </w:t>
            </w:r>
            <w:r w:rsidR="00F83406" w:rsidRPr="00C65331">
              <w:rPr>
                <w:sz w:val="24"/>
                <w:szCs w:val="24"/>
              </w:rPr>
              <w:t>-baskijski</w:t>
            </w:r>
          </w:p>
          <w:p w:rsidR="00D20117" w:rsidRPr="00C65331" w:rsidRDefault="00D20117" w:rsidP="00E64063">
            <w:pPr>
              <w:pStyle w:val="Bezprored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Romanska                   -altajska                                   </w:t>
            </w:r>
            <w:r w:rsidR="00F83406" w:rsidRPr="00C65331">
              <w:rPr>
                <w:sz w:val="24"/>
                <w:szCs w:val="24"/>
              </w:rPr>
              <w:t>-malteški</w:t>
            </w:r>
          </w:p>
          <w:p w:rsidR="00D20117" w:rsidRPr="00C65331" w:rsidRDefault="00D20117" w:rsidP="00E64063">
            <w:pPr>
              <w:pStyle w:val="Bezprored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Slavenska</w:t>
            </w:r>
          </w:p>
          <w:p w:rsidR="00D20117" w:rsidRPr="00C65331" w:rsidRDefault="00D20117" w:rsidP="00E64063">
            <w:pPr>
              <w:pStyle w:val="Bezprored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Ostali</w:t>
            </w:r>
          </w:p>
          <w:p w:rsidR="00EE6B15" w:rsidRPr="00C65331" w:rsidRDefault="00D20117" w:rsidP="00E6406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VJERSKI SASTAV</w:t>
            </w:r>
          </w:p>
          <w:p w:rsidR="001A6C52" w:rsidRPr="00C65331" w:rsidRDefault="00D20117" w:rsidP="001A6C52">
            <w:pPr>
              <w:pStyle w:val="Odlomakpopisa"/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-kršćani (rimokatolici, protestanti, pravoslavni), </w:t>
            </w:r>
            <w:proofErr w:type="spellStart"/>
            <w:r w:rsidRPr="00C65331">
              <w:rPr>
                <w:sz w:val="24"/>
                <w:szCs w:val="24"/>
              </w:rPr>
              <w:t>muslimani</w:t>
            </w:r>
            <w:proofErr w:type="spellEnd"/>
            <w:r w:rsidRPr="00C65331">
              <w:rPr>
                <w:sz w:val="24"/>
                <w:szCs w:val="24"/>
              </w:rPr>
              <w:t xml:space="preserve">, </w:t>
            </w:r>
            <w:proofErr w:type="spellStart"/>
            <w:r w:rsidR="00253EEE">
              <w:rPr>
                <w:sz w:val="24"/>
                <w:szCs w:val="24"/>
              </w:rPr>
              <w:t>jevreji</w:t>
            </w:r>
            <w:proofErr w:type="spellEnd"/>
            <w:r w:rsidRPr="00C65331">
              <w:rPr>
                <w:sz w:val="24"/>
                <w:szCs w:val="24"/>
              </w:rPr>
              <w:t>, hindusi</w:t>
            </w:r>
          </w:p>
          <w:p w:rsidR="001A6C52" w:rsidRPr="00C65331" w:rsidRDefault="00F83406" w:rsidP="001A6C52">
            <w:pPr>
              <w:pStyle w:val="Odlomakpopisa"/>
              <w:jc w:val="both"/>
            </w:pPr>
            <w:r w:rsidRPr="00C65331">
              <w:t>HRVATSKA-rimokatolici prevladavaju</w:t>
            </w:r>
          </w:p>
          <w:p w:rsidR="001A6C52" w:rsidRPr="00C65331" w:rsidRDefault="00D20117" w:rsidP="001A6C52">
            <w:pPr>
              <w:pStyle w:val="Odlomakpopisa"/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sym w:font="Wingdings" w:char="F0E0"/>
            </w:r>
            <w:r w:rsidRPr="00C65331">
              <w:rPr>
                <w:sz w:val="24"/>
                <w:szCs w:val="24"/>
              </w:rPr>
              <w:t>ETNIČKI MOZAIK</w:t>
            </w:r>
          </w:p>
          <w:p w:rsidR="001A6C52" w:rsidRPr="00C65331" w:rsidRDefault="00D20117" w:rsidP="001A6C52">
            <w:pPr>
              <w:pStyle w:val="Odlomakpopisa"/>
              <w:jc w:val="both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-geografska ot</w:t>
            </w:r>
            <w:r w:rsidR="00253EEE">
              <w:rPr>
                <w:sz w:val="24"/>
                <w:szCs w:val="24"/>
              </w:rPr>
              <w:t>krića, industrijske revolucije</w:t>
            </w:r>
            <w:r w:rsidR="00253EEE" w:rsidRPr="00253EEE">
              <w:rPr>
                <w:sz w:val="24"/>
                <w:szCs w:val="24"/>
              </w:rPr>
              <w:sym w:font="Wingdings" w:char="F0E0"/>
            </w:r>
            <w:r w:rsidR="00253EEE">
              <w:rPr>
                <w:sz w:val="24"/>
                <w:szCs w:val="24"/>
              </w:rPr>
              <w:t>poboljšanje životnih uvjeta</w:t>
            </w:r>
          </w:p>
          <w:p w:rsidR="00D20117" w:rsidRPr="00C65331" w:rsidRDefault="00D20117" w:rsidP="001A6C5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DEMOGRAFSKA TRANZICIJA</w:t>
            </w:r>
            <w:r w:rsidR="001A6C52" w:rsidRPr="00C65331">
              <w:rPr>
                <w:sz w:val="24"/>
                <w:szCs w:val="24"/>
              </w:rPr>
              <w:t>-</w:t>
            </w:r>
            <w:r w:rsidR="001A6C52" w:rsidRPr="00C65331">
              <w:rPr>
                <w:rFonts w:ascii="Arial" w:hAnsi="Arial"/>
                <w:sz w:val="28"/>
              </w:rPr>
              <w:t xml:space="preserve"> </w:t>
            </w:r>
            <w:r w:rsidR="001A6C52" w:rsidRPr="00C65331">
              <w:rPr>
                <w:sz w:val="24"/>
                <w:szCs w:val="24"/>
              </w:rPr>
              <w:t xml:space="preserve">prijelaz s visoke rodnosti i smrtnosti na nisku </w:t>
            </w:r>
          </w:p>
          <w:p w:rsidR="00D20117" w:rsidRPr="00C65331" w:rsidRDefault="00D20117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- 1.polovica 20.st.--&gt; usporen porast zbog ratova</w:t>
            </w:r>
          </w:p>
          <w:p w:rsidR="00D20117" w:rsidRPr="00C65331" w:rsidRDefault="00D20117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-2.polovica 20.st. </w:t>
            </w:r>
            <w:r w:rsidRPr="00C65331">
              <w:rPr>
                <w:sz w:val="24"/>
                <w:szCs w:val="24"/>
              </w:rPr>
              <w:sym w:font="Wingdings" w:char="F0E0"/>
            </w:r>
            <w:r w:rsidRPr="00C65331">
              <w:rPr>
                <w:sz w:val="24"/>
                <w:szCs w:val="24"/>
              </w:rPr>
              <w:t xml:space="preserve"> stagnacija broja stanovnika</w:t>
            </w:r>
          </w:p>
          <w:p w:rsidR="00D20117" w:rsidRPr="00C65331" w:rsidRDefault="00D20117" w:rsidP="00E64063">
            <w:pPr>
              <w:pStyle w:val="Bezproreda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 xml:space="preserve">    -DEMOGEOGRAFIJA</w:t>
            </w:r>
          </w:p>
          <w:p w:rsidR="00D20117" w:rsidRPr="00E64063" w:rsidRDefault="00E64063" w:rsidP="00E64063">
            <w:pPr>
              <w:jc w:val="both"/>
              <w:rPr>
                <w:color w:val="FF0000"/>
                <w:sz w:val="24"/>
                <w:szCs w:val="24"/>
              </w:rPr>
            </w:pPr>
            <w:r w:rsidRPr="00E64063">
              <w:rPr>
                <w:color w:val="FF0000"/>
                <w:sz w:val="24"/>
                <w:szCs w:val="24"/>
              </w:rPr>
              <w:t xml:space="preserve">     -razvijanje GRAĐANSKIH KOMPETENCIJA</w:t>
            </w:r>
            <w:r w:rsidR="00D20117" w:rsidRPr="00E64063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2115" w:type="dxa"/>
            <w:vMerge/>
          </w:tcPr>
          <w:p w:rsidR="00D5252C" w:rsidRDefault="00D5252C" w:rsidP="00E64063">
            <w:pPr>
              <w:rPr>
                <w:rFonts w:ascii="Arial" w:hAnsi="Arial" w:cs="Arial"/>
              </w:rPr>
            </w:pPr>
          </w:p>
        </w:tc>
      </w:tr>
      <w:tr w:rsidR="00E64063" w:rsidTr="00E64063">
        <w:trPr>
          <w:trHeight w:val="1081"/>
        </w:trPr>
        <w:tc>
          <w:tcPr>
            <w:tcW w:w="10560" w:type="dxa"/>
            <w:gridSpan w:val="2"/>
          </w:tcPr>
          <w:p w:rsidR="00E64063" w:rsidRPr="00C65331" w:rsidRDefault="00E64063" w:rsidP="00E64063">
            <w:pPr>
              <w:pStyle w:val="Bezproreda"/>
            </w:pPr>
            <w:r w:rsidRPr="00C65331">
              <w:t xml:space="preserve">LITERATURA: </w:t>
            </w:r>
          </w:p>
          <w:p w:rsidR="00E64063" w:rsidRPr="00C65331" w:rsidRDefault="00C65331" w:rsidP="00E64063">
            <w:pPr>
              <w:pStyle w:val="Bezproreda"/>
            </w:pPr>
            <w:r w:rsidRPr="00C65331">
              <w:t>-Metodički priručnici za 7. r</w:t>
            </w:r>
            <w:r w:rsidR="00E64063" w:rsidRPr="00C65331">
              <w:t>azred</w:t>
            </w:r>
          </w:p>
          <w:p w:rsidR="00E64063" w:rsidRPr="00C65331" w:rsidRDefault="00E64063" w:rsidP="00E64063">
            <w:pPr>
              <w:pStyle w:val="Bezproreda"/>
            </w:pPr>
            <w:r w:rsidRPr="00C65331">
              <w:t>-Kurikulum građanskog odgoja i obrazovanja</w:t>
            </w:r>
          </w:p>
        </w:tc>
      </w:tr>
      <w:tr w:rsidR="00E64063" w:rsidTr="00E64063">
        <w:trPr>
          <w:trHeight w:val="831"/>
        </w:trPr>
        <w:tc>
          <w:tcPr>
            <w:tcW w:w="10560" w:type="dxa"/>
            <w:gridSpan w:val="2"/>
          </w:tcPr>
          <w:p w:rsidR="00E64063" w:rsidRPr="00C65331" w:rsidRDefault="00E64063" w:rsidP="00F83406">
            <w:pPr>
              <w:ind w:left="15"/>
            </w:pPr>
            <w:r w:rsidRPr="00C65331">
              <w:t xml:space="preserve">UČENIK S POSEBNIM-ODGOJNO-OBRAZOVNIM POTREBAMA  je uključen u nastavni proces uz povremenu pomoć drugog učenika ili </w:t>
            </w:r>
            <w:r w:rsidR="00F83406" w:rsidRPr="00C65331">
              <w:t>moju</w:t>
            </w:r>
          </w:p>
        </w:tc>
      </w:tr>
    </w:tbl>
    <w:p w:rsidR="0027023C" w:rsidRPr="00C65331" w:rsidRDefault="00E64063" w:rsidP="00E64063">
      <w:pPr>
        <w:pStyle w:val="Bezproreda"/>
        <w:jc w:val="right"/>
      </w:pPr>
      <w:r w:rsidRPr="00C65331">
        <w:t>Dubravka“Đuro“</w:t>
      </w:r>
    </w:p>
    <w:sectPr w:rsidR="0027023C" w:rsidRPr="00C65331" w:rsidSect="00E5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EFE"/>
    <w:multiLevelType w:val="hybridMultilevel"/>
    <w:tmpl w:val="1B04C6DC"/>
    <w:lvl w:ilvl="0" w:tplc="85B4B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C6864"/>
    <w:multiLevelType w:val="hybridMultilevel"/>
    <w:tmpl w:val="69069316"/>
    <w:lvl w:ilvl="0" w:tplc="F2C4F93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A62D5"/>
    <w:multiLevelType w:val="hybridMultilevel"/>
    <w:tmpl w:val="457067B0"/>
    <w:lvl w:ilvl="0" w:tplc="4B58BE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65AE2"/>
    <w:multiLevelType w:val="hybridMultilevel"/>
    <w:tmpl w:val="D372432C"/>
    <w:lvl w:ilvl="0" w:tplc="9572D26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34FDA"/>
    <w:multiLevelType w:val="hybridMultilevel"/>
    <w:tmpl w:val="47D88DF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5B361F"/>
    <w:multiLevelType w:val="hybridMultilevel"/>
    <w:tmpl w:val="09266B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70A59"/>
    <w:multiLevelType w:val="hybridMultilevel"/>
    <w:tmpl w:val="665AF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252C"/>
    <w:rsid w:val="00172312"/>
    <w:rsid w:val="001A6C52"/>
    <w:rsid w:val="00253EEE"/>
    <w:rsid w:val="0027023C"/>
    <w:rsid w:val="00300B2B"/>
    <w:rsid w:val="0031288B"/>
    <w:rsid w:val="003B7888"/>
    <w:rsid w:val="004F6607"/>
    <w:rsid w:val="00523025"/>
    <w:rsid w:val="00604399"/>
    <w:rsid w:val="00696536"/>
    <w:rsid w:val="00741C6F"/>
    <w:rsid w:val="0081116B"/>
    <w:rsid w:val="009C71EA"/>
    <w:rsid w:val="00A03FCC"/>
    <w:rsid w:val="00B956C0"/>
    <w:rsid w:val="00C2109E"/>
    <w:rsid w:val="00C3211A"/>
    <w:rsid w:val="00C65331"/>
    <w:rsid w:val="00D20117"/>
    <w:rsid w:val="00D26A03"/>
    <w:rsid w:val="00D5252C"/>
    <w:rsid w:val="00DA49AA"/>
    <w:rsid w:val="00E031A1"/>
    <w:rsid w:val="00E64063"/>
    <w:rsid w:val="00EE6B15"/>
    <w:rsid w:val="00F83406"/>
    <w:rsid w:val="00FA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252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7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2012-10-23T08:24:00Z</cp:lastPrinted>
  <dcterms:created xsi:type="dcterms:W3CDTF">2012-10-10T16:28:00Z</dcterms:created>
  <dcterms:modified xsi:type="dcterms:W3CDTF">2012-11-26T09:41:00Z</dcterms:modified>
</cp:coreProperties>
</file>